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960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ІЛЕСПЕ ХАТ</w:t>
      </w:r>
    </w:p>
    <w:p w14:paraId="0EBA39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3A81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  <w:lang w:val="kk-KZ"/>
        </w:rPr>
        <w:t>«Тау-кен және мұнай-газ ісі»</w:t>
      </w:r>
      <w:r>
        <w:rPr>
          <w:rFonts w:ascii="Times New Roman" w:hAnsi="Times New Roman" w:cs="Times New Roman"/>
          <w:b/>
          <w:sz w:val="24"/>
          <w:szCs w:val="24"/>
        </w:rPr>
        <w:t xml:space="preserve"> журналында жариялауға автордың(лардың)</w:t>
      </w:r>
    </w:p>
    <w:p w14:paraId="56FF0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AA99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3BC1CC9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Мақаланың қолжазбасын жиберемін (із): </w:t>
      </w:r>
      <w:r>
        <w:rPr>
          <w:rFonts w:ascii="Times New Roman" w:hAnsi="Times New Roman" w:cs="Times New Roman"/>
          <w:sz w:val="24"/>
          <w:szCs w:val="24"/>
        </w:rPr>
        <w:t>«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»</w:t>
      </w:r>
    </w:p>
    <w:p w14:paraId="26E679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97F66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Автор(авторлардың аты-жөні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) </w:t>
      </w:r>
    </w:p>
    <w:p w14:paraId="1815F2A4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E2343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Осы хатпен «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lang w:val="kk-KZ"/>
        </w:rPr>
        <w:t>Тау-кен және мұнай-газ ісі</w:t>
      </w:r>
      <w:r>
        <w:rPr>
          <w:rFonts w:ascii="Times New Roman" w:hAnsi="Times New Roman" w:cs="Times New Roman"/>
          <w:bCs/>
          <w:spacing w:val="-4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журналында ғылыми мақаланы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баспадан шығару уақытында </w:t>
      </w:r>
      <w:r>
        <w:rPr>
          <w:rFonts w:ascii="Times New Roman" w:hAnsi="Times New Roman" w:cs="Times New Roman"/>
          <w:sz w:val="24"/>
          <w:szCs w:val="24"/>
        </w:rPr>
        <w:t xml:space="preserve"> ешкімнің авторлық құқығын бұзбайтынына кепілдік береміз. Автор (лар) да мақалада авторлық құқық туралы қолданыстағы заңнамада көзделген дәйектелген авторлар мен басылымдарға сілтеме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лердің барлығының қамтылғанына кепілдік береді. Автор (лар) мақаланың ғылыми мазмұнына жауап береді және ұсынылған материалдың түпнұсқалығына кепілдік береді.</w:t>
      </w:r>
    </w:p>
    <w:p w14:paraId="13CBE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(лар) жіберілетін мақаланың бұрын ешқайда жарияланбағанын, бұл туралы </w:t>
      </w:r>
      <w:r>
        <w:rPr>
          <w:rFonts w:ascii="Times New Roman" w:hAnsi="Times New Roman" w:cs="Times New Roman"/>
          <w:bCs/>
          <w:spacing w:val="-4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lang w:val="kk-KZ"/>
        </w:rPr>
        <w:t>Тау-кен және мұнай-газ ісі</w:t>
      </w:r>
      <w:r>
        <w:rPr>
          <w:rFonts w:ascii="Times New Roman" w:hAnsi="Times New Roman" w:cs="Times New Roman"/>
          <w:bCs/>
          <w:spacing w:val="-4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журналының редакциясына хабарламастан басқа ғылыми басылымдарға жариялауға жіберілмегенін және жіберілмейтінін растайды.</w:t>
      </w:r>
    </w:p>
    <w:p w14:paraId="67C3B48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6B3F9C49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Мақала авторы (лары) </w:t>
      </w:r>
      <w:r>
        <w:rPr>
          <w:rFonts w:ascii="Times New Roman" w:hAnsi="Times New Roman" w:cs="Times New Roman"/>
          <w:sz w:val="24"/>
          <w:szCs w:val="24"/>
        </w:rPr>
        <w:t>:</w:t>
      </w:r>
      <w:r>
        <w:t xml:space="preserve"> ____________________________            _________________________   </w:t>
      </w:r>
    </w:p>
    <w:p w14:paraId="3C39C31E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>)         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Аты-жөні)</w:t>
      </w:r>
    </w:p>
    <w:p w14:paraId="28762177">
      <w:pPr>
        <w:spacing w:after="0"/>
        <w:ind w:left="2123" w:firstLine="1"/>
        <w:rPr>
          <w:rFonts w:ascii="Times New Roman" w:hAnsi="Times New Roman" w:cs="Times New Roman"/>
          <w:sz w:val="18"/>
          <w:szCs w:val="18"/>
        </w:rPr>
      </w:pPr>
      <w:r>
        <w:t xml:space="preserve">       ____________________________             _________________________   </w:t>
      </w:r>
    </w:p>
    <w:p w14:paraId="435CDBB9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>)      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Аты-жөні)</w:t>
      </w:r>
    </w:p>
    <w:p w14:paraId="75C5744C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 ____________________________            _________________________   </w:t>
      </w:r>
    </w:p>
    <w:p w14:paraId="6BAE7C31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>)     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Аты-жөні)</w:t>
      </w:r>
    </w:p>
    <w:p w14:paraId="165C1FA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____________________________            _________________________   </w:t>
      </w:r>
    </w:p>
    <w:p w14:paraId="30BA3B1A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>)     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Аты-жөні</w:t>
      </w:r>
      <w:r>
        <w:rPr>
          <w:rFonts w:ascii="Times New Roman" w:hAnsi="Times New Roman" w:cs="Times New Roman"/>
          <w:i/>
          <w:sz w:val="18"/>
          <w:szCs w:val="18"/>
        </w:rPr>
        <w:t>)</w:t>
      </w:r>
    </w:p>
    <w:p w14:paraId="0074D4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____________________________            _________________________   </w:t>
      </w:r>
    </w:p>
    <w:p w14:paraId="688E597B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қолы</w:t>
      </w:r>
      <w:r>
        <w:rPr>
          <w:rFonts w:ascii="Times New Roman" w:hAnsi="Times New Roman" w:cs="Times New Roman"/>
          <w:i/>
          <w:sz w:val="18"/>
          <w:szCs w:val="18"/>
        </w:rPr>
        <w:t>)                                                            (</w:t>
      </w:r>
      <w:r>
        <w:rPr>
          <w:rFonts w:ascii="Times New Roman" w:hAnsi="Times New Roman" w:cs="Times New Roman"/>
          <w:i/>
          <w:sz w:val="18"/>
          <w:szCs w:val="18"/>
          <w:lang w:val="kk-KZ"/>
        </w:rPr>
        <w:t>Аты-жөні</w:t>
      </w:r>
      <w:r>
        <w:rPr>
          <w:rFonts w:ascii="Times New Roman" w:hAnsi="Times New Roman" w:cs="Times New Roman"/>
          <w:i/>
          <w:sz w:val="18"/>
          <w:szCs w:val="18"/>
        </w:rPr>
        <w:t>)</w:t>
      </w:r>
    </w:p>
    <w:p w14:paraId="7FD22EAF">
      <w:pPr>
        <w:ind w:firstLine="708"/>
      </w:pPr>
    </w:p>
    <w:p w14:paraId="58F8C167">
      <w:pPr>
        <w:ind w:firstLine="708"/>
      </w:pPr>
    </w:p>
    <w:p w14:paraId="13D8C16B">
      <w:pPr>
        <w:ind w:firstLine="708"/>
      </w:pPr>
    </w:p>
    <w:p w14:paraId="2B5AAFF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042"/>
    <w:rsid w:val="000132D6"/>
    <w:rsid w:val="001227E0"/>
    <w:rsid w:val="0015331D"/>
    <w:rsid w:val="004B0B5D"/>
    <w:rsid w:val="004D1E57"/>
    <w:rsid w:val="005D6DFC"/>
    <w:rsid w:val="00673870"/>
    <w:rsid w:val="00941FF0"/>
    <w:rsid w:val="00942296"/>
    <w:rsid w:val="009A6400"/>
    <w:rsid w:val="009E3742"/>
    <w:rsid w:val="00A02D77"/>
    <w:rsid w:val="00C139DF"/>
    <w:rsid w:val="00CC22E1"/>
    <w:rsid w:val="00E679EE"/>
    <w:rsid w:val="00E7417D"/>
    <w:rsid w:val="00F17042"/>
    <w:rsid w:val="00F408C6"/>
    <w:rsid w:val="00F5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1681</Characters>
  <Lines>18</Lines>
  <Paragraphs>5</Paragraphs>
  <TotalTime>0</TotalTime>
  <ScaleCrop>false</ScaleCrop>
  <LinksUpToDate>false</LinksUpToDate>
  <CharactersWithSpaces>2573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2026-04-01T06:21:00Z</dcterms:created>
  <dc:creator>admin</dc:creator>
  <cp:lastModifiedBy>Damir Rashidinov</cp:lastModifiedBy>
  <dcterms:modified xsi:type="dcterms:W3CDTF">2026-09-26T16:59:21Z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eyJoZGlkIjoiZDBjNzc2YjcxMGZjYjNjM2MwNTNkY2I5NTc3N2Q5NGYiLCJ1c2VySWQiOiI4ODEzNTU2NzkyMDgyIn0=</vt:lpwstr>
  </property>
  <property fmtid="{D5CDD505-2E9C-101B-9397-08002B2CF9AE}" pid="3" name="KSOProductBuildVer">
    <vt:lpwstr>1049-12.1.0.28485</vt:lpwstr>
  </property>
  <property fmtid="{D5CDD505-2E9C-101B-9397-08002B2CF9AE}" pid="4" name="ICV">
    <vt:lpwstr>28A690A2747B469DB2DA3E62C1048AEB_12</vt:lpwstr>
  </property>
</Properties>
</file>